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0773"/>
      </w:tblGrid>
      <w:tr w:rsidR="001F5FFD" w:rsidRPr="001C3795" w:rsidTr="00EC34AC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tcMar>
              <w:bottom w:w="23" w:type="dxa"/>
            </w:tcMar>
            <w:vAlign w:val="bottom"/>
          </w:tcPr>
          <w:p w:rsidR="001F5FFD" w:rsidRPr="001C3795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5FFD" w:rsidRPr="001C3795" w:rsidTr="00EC34AC">
        <w:trPr>
          <w:trHeight w:val="283"/>
        </w:trPr>
        <w:tc>
          <w:tcPr>
            <w:tcW w:w="10773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F5FFD" w:rsidRPr="00EC1E8E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E8E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</w:tbl>
    <w:p w:rsidR="001F5FFD" w:rsidRDefault="001F5FFD" w:rsidP="001F5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Layout w:type="fixed"/>
        <w:tblLook w:val="01E0"/>
      </w:tblPr>
      <w:tblGrid>
        <w:gridCol w:w="5387"/>
        <w:gridCol w:w="2438"/>
        <w:gridCol w:w="1985"/>
        <w:gridCol w:w="397"/>
        <w:gridCol w:w="236"/>
        <w:gridCol w:w="330"/>
      </w:tblGrid>
      <w:tr w:rsidR="001F5FFD" w:rsidRPr="00E02E95" w:rsidTr="00EC34AC">
        <w:trPr>
          <w:trHeight w:val="340"/>
        </w:trPr>
        <w:tc>
          <w:tcPr>
            <w:tcW w:w="5387" w:type="dxa"/>
            <w:tcMar>
              <w:left w:w="0" w:type="dxa"/>
              <w:right w:w="0" w:type="dxa"/>
            </w:tcMar>
            <w:vAlign w:val="center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Mar>
              <w:left w:w="28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F5FFD" w:rsidRPr="00E02E95" w:rsidTr="00EC34AC">
        <w:trPr>
          <w:trHeight w:val="340"/>
        </w:trPr>
        <w:tc>
          <w:tcPr>
            <w:tcW w:w="53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E02E95" w:rsidTr="00EC34AC">
        <w:trPr>
          <w:trHeight w:val="340"/>
        </w:trPr>
        <w:tc>
          <w:tcPr>
            <w:tcW w:w="5387" w:type="dxa"/>
            <w:vMerge/>
            <w:tcMar>
              <w:left w:w="0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E02E95" w:rsidTr="00EC34AC">
        <w:trPr>
          <w:trHeight w:val="283"/>
        </w:trPr>
        <w:tc>
          <w:tcPr>
            <w:tcW w:w="5387" w:type="dxa"/>
            <w:vMerge/>
            <w:tcMar>
              <w:left w:w="0" w:type="dxa"/>
              <w:right w:w="0" w:type="dxa"/>
            </w:tcMar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tcMar>
              <w:top w:w="23" w:type="dxa"/>
              <w:left w:w="0" w:type="dxa"/>
              <w:right w:w="0" w:type="dxa"/>
            </w:tcMar>
          </w:tcPr>
          <w:p w:rsidR="001F5FFD" w:rsidRPr="004E198E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1F5FFD" w:rsidRPr="00E02E95" w:rsidTr="00EC34AC">
        <w:trPr>
          <w:trHeight w:val="340"/>
        </w:trPr>
        <w:tc>
          <w:tcPr>
            <w:tcW w:w="5387" w:type="dxa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E02E95" w:rsidTr="00EC34AC">
        <w:trPr>
          <w:trHeight w:val="283"/>
        </w:trPr>
        <w:tc>
          <w:tcPr>
            <w:tcW w:w="5387" w:type="dxa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</w:tcBorders>
          </w:tcPr>
          <w:p w:rsidR="001F5FFD" w:rsidRDefault="001F5FFD" w:rsidP="00EC34AC">
            <w:pPr>
              <w:spacing w:after="0" w:line="240" w:lineRule="auto"/>
              <w:jc w:val="center"/>
              <w:rPr>
                <w:rStyle w:val="a8"/>
                <w:szCs w:val="16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подпись)</w:t>
            </w:r>
          </w:p>
        </w:tc>
      </w:tr>
      <w:tr w:rsidR="001F5FFD" w:rsidRPr="00E02E95" w:rsidTr="00EC34AC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5FFD" w:rsidRPr="003C362B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1F5FFD" w:rsidRPr="003C362B" w:rsidRDefault="001F5FFD" w:rsidP="00EC34AC">
            <w:pPr>
              <w:spacing w:after="0" w:line="240" w:lineRule="auto"/>
              <w:ind w:left="-10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F5FFD" w:rsidRDefault="001F5FFD" w:rsidP="001F5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835"/>
        <w:gridCol w:w="397"/>
        <w:gridCol w:w="288"/>
        <w:gridCol w:w="1870"/>
        <w:gridCol w:w="3085"/>
        <w:gridCol w:w="2310"/>
      </w:tblGrid>
      <w:tr w:rsidR="001F5FFD" w:rsidRPr="00AC22B2" w:rsidTr="00EC34AC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1F5FFD" w:rsidRPr="00AC22B2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2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  <w:p w:rsidR="001F5FFD" w:rsidRPr="00AC22B2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C">
              <w:rPr>
                <w:rFonts w:ascii="Times New Roman" w:hAnsi="Times New Roman"/>
                <w:b/>
                <w:sz w:val="24"/>
                <w:szCs w:val="24"/>
              </w:rPr>
              <w:t>о выделении к уничтожению документов, не подлежащих хранению</w:t>
            </w:r>
          </w:p>
        </w:tc>
      </w:tr>
      <w:tr w:rsidR="001F5FFD" w:rsidRPr="00AC22B2" w:rsidTr="00EC34AC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1F5FFD" w:rsidRPr="00AC22B2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7138EA" w:rsidTr="00EC34AC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F5FFD" w:rsidRPr="008654CF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1F5FFD" w:rsidRPr="007138EA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5FFD" w:rsidRPr="007138EA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1F5FFD" w:rsidRPr="007138EA" w:rsidRDefault="001F5FFD" w:rsidP="00EC3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vAlign w:val="bottom"/>
          </w:tcPr>
          <w:p w:rsidR="001F5FFD" w:rsidRPr="007138EA" w:rsidRDefault="001F5FFD" w:rsidP="00EC3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1F5FFD" w:rsidRPr="007138EA" w:rsidRDefault="001F5FFD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FFD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D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закона «</w:t>
      </w:r>
      <w:r w:rsidRPr="003F2BAC">
        <w:rPr>
          <w:rFonts w:ascii="Times New Roman" w:hAnsi="Times New Roman"/>
          <w:sz w:val="24"/>
          <w:szCs w:val="24"/>
        </w:rPr>
        <w:t>О бухгалтерском учете</w:t>
      </w:r>
      <w:r>
        <w:rPr>
          <w:rFonts w:ascii="Times New Roman" w:hAnsi="Times New Roman"/>
          <w:sz w:val="24"/>
          <w:szCs w:val="24"/>
        </w:rPr>
        <w:t>»</w:t>
      </w:r>
      <w:r w:rsidRPr="003F2BAC">
        <w:rPr>
          <w:rFonts w:ascii="Times New Roman" w:hAnsi="Times New Roman"/>
          <w:sz w:val="24"/>
          <w:szCs w:val="24"/>
        </w:rPr>
        <w:t xml:space="preserve"> от 06.12.2011 </w:t>
      </w:r>
      <w:r>
        <w:rPr>
          <w:rFonts w:ascii="Times New Roman" w:hAnsi="Times New Roman"/>
          <w:sz w:val="24"/>
          <w:szCs w:val="24"/>
        </w:rPr>
        <w:t>№</w:t>
      </w:r>
      <w:r w:rsidRPr="003F2BAC">
        <w:rPr>
          <w:rFonts w:ascii="Times New Roman" w:hAnsi="Times New Roman"/>
          <w:sz w:val="24"/>
          <w:szCs w:val="24"/>
        </w:rPr>
        <w:t xml:space="preserve"> 402-ФЗ и Правил хранения документов, утв. Приказом Минкультуры от 31.03.2015 </w:t>
      </w:r>
      <w:r>
        <w:rPr>
          <w:rFonts w:ascii="Times New Roman" w:hAnsi="Times New Roman"/>
          <w:sz w:val="24"/>
          <w:szCs w:val="24"/>
        </w:rPr>
        <w:t>№</w:t>
      </w:r>
      <w:r w:rsidRPr="003F2BAC">
        <w:rPr>
          <w:rFonts w:ascii="Times New Roman" w:hAnsi="Times New Roman"/>
          <w:sz w:val="24"/>
          <w:szCs w:val="24"/>
        </w:rPr>
        <w:t xml:space="preserve"> 526, отобраны к уничтожению документы с истекшим сроком хранения:</w:t>
      </w:r>
    </w:p>
    <w:p w:rsidR="001F5FFD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28" w:type="dxa"/>
        <w:tblLook w:val="04A0"/>
      </w:tblPr>
      <w:tblGrid>
        <w:gridCol w:w="545"/>
        <w:gridCol w:w="4558"/>
        <w:gridCol w:w="2410"/>
        <w:gridCol w:w="1276"/>
        <w:gridCol w:w="1984"/>
      </w:tblGrid>
      <w:tr w:rsidR="001F5FFD" w:rsidTr="00EC34AC">
        <w:trPr>
          <w:trHeight w:val="340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tcMar>
              <w:left w:w="28" w:type="dxa"/>
              <w:right w:w="28" w:type="dxa"/>
            </w:tcMar>
            <w:vAlign w:val="center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(групповой заголовок документов)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Период составления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Срок хранения,</w:t>
            </w:r>
          </w:p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A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F5FFD" w:rsidTr="00EC34AC">
        <w:trPr>
          <w:trHeight w:val="340"/>
        </w:trPr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Tr="00EC34AC">
        <w:trPr>
          <w:trHeight w:val="340"/>
        </w:trPr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Tr="00EC34AC">
        <w:trPr>
          <w:trHeight w:val="340"/>
        </w:trPr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Tr="00EC34AC">
        <w:trPr>
          <w:trHeight w:val="340"/>
        </w:trPr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FFD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Layout w:type="fixed"/>
        <w:tblLook w:val="01E0"/>
      </w:tblPr>
      <w:tblGrid>
        <w:gridCol w:w="851"/>
        <w:gridCol w:w="283"/>
        <w:gridCol w:w="9646"/>
      </w:tblGrid>
      <w:tr w:rsidR="001F5FFD" w:rsidRPr="001C3795" w:rsidTr="00EC34AC">
        <w:trPr>
          <w:trHeight w:val="340"/>
        </w:trPr>
        <w:tc>
          <w:tcPr>
            <w:tcW w:w="851" w:type="dxa"/>
            <w:tcMar>
              <w:left w:w="0" w:type="dxa"/>
              <w:bottom w:w="17" w:type="dxa"/>
            </w:tcMar>
            <w:vAlign w:val="bottom"/>
          </w:tcPr>
          <w:p w:rsidR="001F5FFD" w:rsidRPr="007C1B1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9" w:type="dxa"/>
            <w:gridSpan w:val="2"/>
            <w:tcBorders>
              <w:bottom w:val="single" w:sz="4" w:space="0" w:color="auto"/>
            </w:tcBorders>
            <w:vAlign w:val="bottom"/>
          </w:tcPr>
          <w:p w:rsidR="001F5FFD" w:rsidRPr="00581417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8A7951" w:rsidTr="00EC34AC">
        <w:trPr>
          <w:trHeight w:val="283"/>
        </w:trPr>
        <w:tc>
          <w:tcPr>
            <w:tcW w:w="851" w:type="dxa"/>
            <w:tcMar>
              <w:bottom w:w="17" w:type="dxa"/>
            </w:tcMar>
          </w:tcPr>
          <w:p w:rsidR="001F5FFD" w:rsidRPr="008A7951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</w:tcBorders>
          </w:tcPr>
          <w:p w:rsidR="001F5FFD" w:rsidRPr="008A7951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951">
              <w:rPr>
                <w:rFonts w:ascii="Times New Roman" w:hAnsi="Times New Roman"/>
                <w:i/>
                <w:sz w:val="20"/>
                <w:szCs w:val="20"/>
              </w:rPr>
              <w:t>(количество дел цифрами и прописью)</w:t>
            </w:r>
          </w:p>
        </w:tc>
      </w:tr>
      <w:tr w:rsidR="001F5FFD" w:rsidRPr="001C3795" w:rsidTr="00EC34AC">
        <w:trPr>
          <w:trHeight w:val="340"/>
        </w:trPr>
        <w:tc>
          <w:tcPr>
            <w:tcW w:w="1134" w:type="dxa"/>
            <w:gridSpan w:val="2"/>
            <w:tcMar>
              <w:left w:w="0" w:type="dxa"/>
              <w:bottom w:w="17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</w:t>
            </w:r>
          </w:p>
        </w:tc>
        <w:tc>
          <w:tcPr>
            <w:tcW w:w="9646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F5FFD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FD" w:rsidRPr="00FB445E" w:rsidTr="00EC34AC">
        <w:trPr>
          <w:trHeight w:val="340"/>
        </w:trPr>
        <w:tc>
          <w:tcPr>
            <w:tcW w:w="1134" w:type="dxa"/>
            <w:gridSpan w:val="2"/>
            <w:tcMar>
              <w:left w:w="0" w:type="dxa"/>
              <w:bottom w:w="17" w:type="dxa"/>
            </w:tcMar>
          </w:tcPr>
          <w:p w:rsidR="001F5FFD" w:rsidRPr="00FB445E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6" w:type="dxa"/>
            <w:tcBorders>
              <w:top w:val="single" w:sz="4" w:space="0" w:color="auto"/>
            </w:tcBorders>
          </w:tcPr>
          <w:p w:rsidR="001F5FFD" w:rsidRPr="00FB445E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5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период составления дел, выделенных к уничтожению</w:t>
            </w:r>
            <w:r w:rsidRPr="00FB445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1F5FFD" w:rsidRPr="00746D7F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FFD" w:rsidRPr="008A3DFF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FF">
        <w:rPr>
          <w:rFonts w:ascii="Times New Roman" w:hAnsi="Times New Roman"/>
          <w:sz w:val="24"/>
          <w:szCs w:val="24"/>
        </w:rPr>
        <w:t>Акт составлен комиссией в составе:</w:t>
      </w:r>
    </w:p>
    <w:tbl>
      <w:tblPr>
        <w:tblW w:w="10773" w:type="dxa"/>
        <w:tblLayout w:type="fixed"/>
        <w:tblLook w:val="01E0"/>
      </w:tblPr>
      <w:tblGrid>
        <w:gridCol w:w="3405"/>
        <w:gridCol w:w="440"/>
        <w:gridCol w:w="1937"/>
        <w:gridCol w:w="441"/>
        <w:gridCol w:w="4550"/>
      </w:tblGrid>
      <w:tr w:rsidR="001F5FFD" w:rsidRPr="001C3795" w:rsidTr="00EC34AC">
        <w:trPr>
          <w:trHeight w:val="340"/>
        </w:trPr>
        <w:tc>
          <w:tcPr>
            <w:tcW w:w="10773" w:type="dxa"/>
            <w:gridSpan w:val="5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1F5FFD" w:rsidRPr="001C3795" w:rsidTr="00EC34AC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FFD" w:rsidRPr="00ED4620" w:rsidTr="00EC34AC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F04F4B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1F5FFD" w:rsidRPr="001C3795" w:rsidTr="00EC34AC">
        <w:trPr>
          <w:trHeight w:val="340"/>
        </w:trPr>
        <w:tc>
          <w:tcPr>
            <w:tcW w:w="10773" w:type="dxa"/>
            <w:gridSpan w:val="5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F5FFD" w:rsidRPr="001C3795" w:rsidTr="00EC34AC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FFD" w:rsidRPr="00ED4620" w:rsidTr="00EC34AC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F04F4B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1F5FFD" w:rsidRPr="001C3795" w:rsidTr="00EC34AC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F5FFD" w:rsidRPr="001C3795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FFD" w:rsidRPr="00ED4620" w:rsidTr="00EC34AC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F04F4B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F5FFD" w:rsidRPr="00ED4620" w:rsidRDefault="001F5FFD" w:rsidP="00EC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F5FFD" w:rsidRDefault="001F5FFD" w:rsidP="001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5FFD" w:rsidSect="002E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7A" w:rsidRDefault="0069517A" w:rsidP="003321E5">
      <w:pPr>
        <w:spacing w:after="0" w:line="240" w:lineRule="auto"/>
      </w:pPr>
      <w:r>
        <w:separator/>
      </w:r>
    </w:p>
  </w:endnote>
  <w:endnote w:type="continuationSeparator" w:id="1">
    <w:p w:rsidR="0069517A" w:rsidRDefault="0069517A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7A" w:rsidRDefault="0069517A" w:rsidP="003321E5">
      <w:pPr>
        <w:spacing w:after="0" w:line="240" w:lineRule="auto"/>
      </w:pPr>
      <w:r>
        <w:separator/>
      </w:r>
    </w:p>
  </w:footnote>
  <w:footnote w:type="continuationSeparator" w:id="1">
    <w:p w:rsidR="0069517A" w:rsidRDefault="0069517A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5" w:rsidRPr="00D655AC" w:rsidRDefault="003321E5" w:rsidP="002E0FF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FD"/>
    <w:rsid w:val="00095371"/>
    <w:rsid w:val="001C3795"/>
    <w:rsid w:val="001F5FFD"/>
    <w:rsid w:val="002E0FF3"/>
    <w:rsid w:val="003321E5"/>
    <w:rsid w:val="003C362B"/>
    <w:rsid w:val="003F2BAC"/>
    <w:rsid w:val="00465EF3"/>
    <w:rsid w:val="004E198E"/>
    <w:rsid w:val="00581417"/>
    <w:rsid w:val="0069517A"/>
    <w:rsid w:val="007138EA"/>
    <w:rsid w:val="00746D7F"/>
    <w:rsid w:val="007C1B10"/>
    <w:rsid w:val="008654CF"/>
    <w:rsid w:val="008A3DFF"/>
    <w:rsid w:val="008A7951"/>
    <w:rsid w:val="00AC22B2"/>
    <w:rsid w:val="00B268BA"/>
    <w:rsid w:val="00C95AE7"/>
    <w:rsid w:val="00D655AC"/>
    <w:rsid w:val="00E02E95"/>
    <w:rsid w:val="00EC1E8E"/>
    <w:rsid w:val="00EC34AC"/>
    <w:rsid w:val="00ED4620"/>
    <w:rsid w:val="00F04F4B"/>
    <w:rsid w:val="00F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sz w:val="22"/>
    </w:rPr>
  </w:style>
  <w:style w:type="table" w:styleId="a7">
    <w:name w:val="Table Grid"/>
    <w:basedOn w:val="a1"/>
    <w:uiPriority w:val="99"/>
    <w:rsid w:val="001F5FF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rsid w:val="001F5FF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PushkarevaMA\Documents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VMI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2</cp:revision>
  <dcterms:created xsi:type="dcterms:W3CDTF">2023-02-22T14:03:00Z</dcterms:created>
  <dcterms:modified xsi:type="dcterms:W3CDTF">2023-02-22T14:03:00Z</dcterms:modified>
</cp:coreProperties>
</file>