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449"/>
      </w:tblGrid>
      <w:tr w:rsidR="006237C4"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6237C4" w:rsidRDefault="006237C4">
            <w:pPr>
              <w:rPr>
                <w:b/>
                <w:sz w:val="20"/>
                <w:szCs w:val="20"/>
              </w:rPr>
            </w:pPr>
          </w:p>
        </w:tc>
      </w:tr>
      <w:tr w:rsidR="006237C4"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6237C4" w:rsidRDefault="0058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счета 20.01 за 1 квартал 2020 г.</w:t>
            </w: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68"/>
        <w:gridCol w:w="1442"/>
        <w:gridCol w:w="1442"/>
        <w:gridCol w:w="1442"/>
        <w:gridCol w:w="704"/>
        <w:gridCol w:w="622"/>
        <w:gridCol w:w="376"/>
        <w:gridCol w:w="1032"/>
        <w:gridCol w:w="622"/>
        <w:gridCol w:w="376"/>
        <w:gridCol w:w="1032"/>
        <w:gridCol w:w="295"/>
        <w:gridCol w:w="1196"/>
      </w:tblGrid>
      <w:tr w:rsidR="006237C4">
        <w:trPr>
          <w:trHeight w:val="40"/>
        </w:trPr>
        <w:tc>
          <w:tcPr>
            <w:tcW w:w="105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55"/>
        <w:gridCol w:w="9794"/>
      </w:tblGrid>
      <w:tr w:rsidR="006237C4">
        <w:trPr>
          <w:trHeight w:val="60"/>
        </w:trPr>
        <w:tc>
          <w:tcPr>
            <w:tcW w:w="1680" w:type="dxa"/>
            <w:shd w:val="clear" w:color="FFFFFF" w:fill="auto"/>
          </w:tcPr>
          <w:p w:rsidR="006237C4" w:rsidRDefault="0058171A">
            <w:pPr>
              <w:rPr>
                <w:szCs w:val="16"/>
              </w:rPr>
            </w:pPr>
            <w:r>
              <w:rPr>
                <w:szCs w:val="16"/>
              </w:rPr>
              <w:t>Отбор:</w:t>
            </w:r>
          </w:p>
        </w:tc>
        <w:tc>
          <w:tcPr>
            <w:tcW w:w="10014" w:type="dxa"/>
            <w:shd w:val="clear" w:color="FFFFFF" w:fill="auto"/>
          </w:tcPr>
          <w:p w:rsidR="006237C4" w:rsidRDefault="0058171A">
            <w:pPr>
              <w:rPr>
                <w:szCs w:val="16"/>
              </w:rPr>
            </w:pPr>
            <w:r>
              <w:rPr>
                <w:szCs w:val="16"/>
              </w:rPr>
              <w:t>Статьи затрат Равно "Выполнение работ" И Номенклатурные группы Равно "Ремонт (сервис)  машин и оборудования"</w:t>
            </w:r>
          </w:p>
        </w:tc>
      </w:tr>
    </w:tbl>
    <w:tbl>
      <w:tblPr>
        <w:tblStyle w:val="TableStyle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68"/>
        <w:gridCol w:w="1442"/>
        <w:gridCol w:w="1442"/>
        <w:gridCol w:w="1442"/>
        <w:gridCol w:w="704"/>
        <w:gridCol w:w="622"/>
        <w:gridCol w:w="376"/>
        <w:gridCol w:w="1032"/>
        <w:gridCol w:w="622"/>
        <w:gridCol w:w="376"/>
        <w:gridCol w:w="1032"/>
        <w:gridCol w:w="295"/>
        <w:gridCol w:w="1196"/>
      </w:tblGrid>
      <w:tr w:rsidR="006237C4">
        <w:trPr>
          <w:trHeight w:val="40"/>
        </w:trPr>
        <w:tc>
          <w:tcPr>
            <w:tcW w:w="1050" w:type="dxa"/>
            <w:shd w:val="clear" w:color="FFFFFF" w:fill="auto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65"/>
        <w:gridCol w:w="9784"/>
      </w:tblGrid>
      <w:tr w:rsidR="006237C4">
        <w:trPr>
          <w:trHeight w:val="60"/>
        </w:trPr>
        <w:tc>
          <w:tcPr>
            <w:tcW w:w="1680" w:type="dxa"/>
            <w:shd w:val="clear" w:color="FFFFFF" w:fill="auto"/>
          </w:tcPr>
          <w:p w:rsidR="006237C4" w:rsidRDefault="0058171A">
            <w:pPr>
              <w:rPr>
                <w:szCs w:val="16"/>
              </w:rPr>
            </w:pPr>
            <w:r>
              <w:rPr>
                <w:szCs w:val="16"/>
              </w:rPr>
              <w:t>Единица измерения:</w:t>
            </w:r>
          </w:p>
        </w:tc>
        <w:tc>
          <w:tcPr>
            <w:tcW w:w="10014" w:type="dxa"/>
            <w:shd w:val="clear" w:color="FFFFFF" w:fill="auto"/>
          </w:tcPr>
          <w:p w:rsidR="006237C4" w:rsidRDefault="0058171A">
            <w:pPr>
              <w:rPr>
                <w:szCs w:val="16"/>
              </w:rPr>
            </w:pPr>
            <w:r>
              <w:rPr>
                <w:szCs w:val="16"/>
              </w:rPr>
              <w:t>рубль (код по ОКЕИ 383)</w:t>
            </w:r>
          </w:p>
        </w:tc>
      </w:tr>
    </w:tbl>
    <w:tbl>
      <w:tblPr>
        <w:tblStyle w:val="TableStyle5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17"/>
        <w:gridCol w:w="1461"/>
        <w:gridCol w:w="1460"/>
        <w:gridCol w:w="1460"/>
        <w:gridCol w:w="940"/>
        <w:gridCol w:w="817"/>
        <w:gridCol w:w="420"/>
        <w:gridCol w:w="774"/>
        <w:gridCol w:w="677"/>
        <w:gridCol w:w="420"/>
        <w:gridCol w:w="774"/>
        <w:gridCol w:w="284"/>
        <w:gridCol w:w="845"/>
      </w:tblGrid>
      <w:tr w:rsidR="006237C4">
        <w:trPr>
          <w:trHeight w:val="40"/>
        </w:trPr>
        <w:tc>
          <w:tcPr>
            <w:tcW w:w="105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237C4" w:rsidRDefault="006237C4">
            <w:pPr>
              <w:rPr>
                <w:szCs w:val="16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Период</w:t>
            </w:r>
          </w:p>
        </w:tc>
        <w:tc>
          <w:tcPr>
            <w:tcW w:w="178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Документ</w:t>
            </w:r>
          </w:p>
        </w:tc>
        <w:tc>
          <w:tcPr>
            <w:tcW w:w="178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 xml:space="preserve">Аналитика </w:t>
            </w:r>
            <w:proofErr w:type="spellStart"/>
            <w:r>
              <w:rPr>
                <w:color w:val="003F2F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 xml:space="preserve">Аналитика </w:t>
            </w:r>
            <w:proofErr w:type="spellStart"/>
            <w:r>
              <w:rPr>
                <w:color w:val="003F2F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Показа-</w:t>
            </w:r>
            <w:r>
              <w:rPr>
                <w:color w:val="003F2F"/>
                <w:sz w:val="20"/>
                <w:szCs w:val="20"/>
              </w:rPr>
              <w:br/>
            </w:r>
            <w:proofErr w:type="spellStart"/>
            <w:r>
              <w:rPr>
                <w:color w:val="003F2F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415" w:type="dxa"/>
            <w:gridSpan w:val="3"/>
            <w:tcBorders>
              <w:top w:val="single" w:sz="5" w:space="0" w:color="A0A0A0"/>
              <w:left w:val="single" w:sz="5" w:space="0" w:color="A0A0A0"/>
              <w:bottom w:val="none" w:sz="0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2415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jc w:val="center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Текущее сальдо</w:t>
            </w: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gridSpan w:val="2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gridSpan w:val="2"/>
            <w:tcBorders>
              <w:top w:val="single" w:sz="5" w:space="0" w:color="A0A0A0"/>
              <w:left w:val="none" w:sz="0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</w:tr>
      <w:tr w:rsidR="006237C4">
        <w:trPr>
          <w:trHeight w:val="60"/>
        </w:trPr>
        <w:tc>
          <w:tcPr>
            <w:tcW w:w="6405" w:type="dxa"/>
            <w:gridSpan w:val="4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Сальдо на начало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БУ</w:t>
            </w:r>
          </w:p>
        </w:tc>
        <w:tc>
          <w:tcPr>
            <w:tcW w:w="4830" w:type="dxa"/>
            <w:gridSpan w:val="6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jc w:val="right"/>
              <w:rPr>
                <w:color w:val="003F2F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E4F0DD"/>
          </w:tcPr>
          <w:p w:rsidR="006237C4" w:rsidRDefault="006237C4">
            <w:pPr>
              <w:jc w:val="center"/>
              <w:rPr>
                <w:color w:val="003F2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6405" w:type="dxa"/>
            <w:gridSpan w:val="4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НУ</w:t>
            </w:r>
          </w:p>
        </w:tc>
        <w:tc>
          <w:tcPr>
            <w:tcW w:w="4830" w:type="dxa"/>
            <w:gridSpan w:val="6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jc w:val="right"/>
              <w:rPr>
                <w:color w:val="003F2F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E4F0DD"/>
          </w:tcPr>
          <w:p w:rsidR="006237C4" w:rsidRDefault="006237C4">
            <w:pPr>
              <w:jc w:val="center"/>
              <w:rPr>
                <w:color w:val="003F2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6405" w:type="dxa"/>
            <w:gridSpan w:val="4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БУ-НУ</w:t>
            </w:r>
          </w:p>
        </w:tc>
        <w:tc>
          <w:tcPr>
            <w:tcW w:w="4830" w:type="dxa"/>
            <w:gridSpan w:val="6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jc w:val="right"/>
              <w:rPr>
                <w:color w:val="003F2F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E4F0DD"/>
          </w:tcPr>
          <w:p w:rsidR="006237C4" w:rsidRDefault="006237C4">
            <w:pPr>
              <w:jc w:val="center"/>
              <w:rPr>
                <w:color w:val="003F2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(акт, накладная) 0000-000047 от 04.02.2020 7:00:00</w:t>
            </w:r>
            <w:r>
              <w:rPr>
                <w:sz w:val="18"/>
                <w:szCs w:val="18"/>
              </w:rPr>
              <w:br/>
              <w:t xml:space="preserve">ремонт компрессора по </w:t>
            </w:r>
            <w:proofErr w:type="spellStart"/>
            <w:r>
              <w:rPr>
                <w:sz w:val="18"/>
                <w:szCs w:val="18"/>
              </w:rPr>
              <w:t>вх.д</w:t>
            </w:r>
            <w:proofErr w:type="spellEnd"/>
            <w:r>
              <w:rPr>
                <w:sz w:val="18"/>
                <w:szCs w:val="18"/>
              </w:rPr>
              <w:t>. 0395 от 04.02.2020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(сервис)  машин и оборудования</w:t>
            </w:r>
            <w:r>
              <w:rPr>
                <w:sz w:val="18"/>
                <w:szCs w:val="18"/>
              </w:rPr>
              <w:br/>
              <w:t>Выполнение работ</w:t>
            </w:r>
            <w:r>
              <w:rPr>
                <w:sz w:val="18"/>
                <w:szCs w:val="18"/>
              </w:rPr>
              <w:br/>
              <w:t>&lt;...&gt;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счет №0935 от 27.01.2020</w:t>
            </w:r>
            <w:r>
              <w:rPr>
                <w:sz w:val="18"/>
                <w:szCs w:val="18"/>
              </w:rPr>
              <w:br/>
              <w:t>Поступление (акт, накладная) 0000-000047 от 04.02.2020 7:00:00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451 015,21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451 015,21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(акт, накладная) 0000-000040 от 14.02.2020 7:00:00</w:t>
            </w:r>
            <w:r>
              <w:rPr>
                <w:sz w:val="18"/>
                <w:szCs w:val="18"/>
              </w:rPr>
              <w:br/>
              <w:t xml:space="preserve">Доставка по </w:t>
            </w:r>
            <w:proofErr w:type="spellStart"/>
            <w:r>
              <w:rPr>
                <w:sz w:val="18"/>
                <w:szCs w:val="18"/>
              </w:rPr>
              <w:t>вх.д</w:t>
            </w:r>
            <w:proofErr w:type="spellEnd"/>
            <w:r>
              <w:rPr>
                <w:sz w:val="18"/>
                <w:szCs w:val="18"/>
              </w:rPr>
              <w:t>. КА-105 от 14.02.2020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(сервис)  машин и оборудования</w:t>
            </w:r>
            <w:r>
              <w:rPr>
                <w:sz w:val="18"/>
                <w:szCs w:val="18"/>
              </w:rPr>
              <w:br/>
              <w:t>Выполнение работ</w:t>
            </w:r>
            <w:r>
              <w:rPr>
                <w:sz w:val="18"/>
                <w:szCs w:val="18"/>
              </w:rPr>
              <w:br/>
              <w:t>&lt;...&gt;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br/>
              <w:t>Договор поставки №ПК-20-13 от 12.02.2020</w:t>
            </w:r>
            <w:r>
              <w:rPr>
                <w:sz w:val="18"/>
                <w:szCs w:val="18"/>
              </w:rPr>
              <w:br/>
              <w:t>Поступление (акт, накладная) 0000-000040 от 14.02.2020 7:00:00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Регламентная операция 0000-000021 от 29.02.2020 23:59:59</w:t>
            </w:r>
            <w:r>
              <w:rPr>
                <w:sz w:val="18"/>
                <w:szCs w:val="18"/>
              </w:rPr>
              <w:br/>
              <w:t>Закрытие счетов косвенных расходов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(сервис)  машин и оборудования</w:t>
            </w:r>
            <w:r>
              <w:rPr>
                <w:sz w:val="18"/>
                <w:szCs w:val="18"/>
              </w:rPr>
              <w:br/>
              <w:t>Выполнение работ</w:t>
            </w:r>
            <w:r>
              <w:rPr>
                <w:sz w:val="18"/>
                <w:szCs w:val="18"/>
              </w:rPr>
              <w:br/>
              <w:t>&lt;...&gt;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90.08.1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473 515,21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-473 515,21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(акт, накладная) 0000-000158 от 17.03.2020 7:00:00</w:t>
            </w:r>
            <w:r>
              <w:rPr>
                <w:sz w:val="18"/>
                <w:szCs w:val="18"/>
              </w:rPr>
              <w:br/>
              <w:t xml:space="preserve">Ремонт (сервис)  машин и оборудования по </w:t>
            </w:r>
            <w:proofErr w:type="spellStart"/>
            <w:r>
              <w:rPr>
                <w:sz w:val="18"/>
                <w:szCs w:val="18"/>
              </w:rPr>
              <w:t>вх.д</w:t>
            </w:r>
            <w:proofErr w:type="spellEnd"/>
            <w:r>
              <w:rPr>
                <w:sz w:val="18"/>
                <w:szCs w:val="18"/>
              </w:rPr>
              <w:t>. 1 от 17.03.2020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(сервис)  машин и оборудования</w:t>
            </w:r>
            <w:r>
              <w:rPr>
                <w:sz w:val="18"/>
                <w:szCs w:val="18"/>
              </w:rPr>
              <w:br/>
              <w:t>Выполнение работ</w:t>
            </w:r>
            <w:r>
              <w:rPr>
                <w:sz w:val="18"/>
                <w:szCs w:val="18"/>
              </w:rPr>
              <w:br/>
              <w:t>&lt;...&gt;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br/>
              <w:t>договору № П-006-2019</w:t>
            </w:r>
            <w:r>
              <w:rPr>
                <w:sz w:val="18"/>
                <w:szCs w:val="18"/>
              </w:rPr>
              <w:br/>
              <w:t>Поступление (акт, накладная) 0000-000158 от 17.03.2020 7:00:00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1050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31.03.2020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Регламентная операция 0000-000034 от 31.03.2020 23:59:59</w:t>
            </w:r>
            <w:r>
              <w:rPr>
                <w:sz w:val="18"/>
                <w:szCs w:val="18"/>
              </w:rPr>
              <w:br/>
              <w:t>Закрытие счетов косвенных расходов</w:t>
            </w: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(сервис)  машин и оборудования</w:t>
            </w:r>
            <w:r>
              <w:rPr>
                <w:sz w:val="18"/>
                <w:szCs w:val="18"/>
              </w:rPr>
              <w:br/>
              <w:t>Выполнение работ</w:t>
            </w:r>
            <w:r>
              <w:rPr>
                <w:sz w:val="18"/>
                <w:szCs w:val="18"/>
              </w:rPr>
              <w:br/>
              <w:t>&lt;...&gt;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90.08.1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680" w:type="dxa"/>
            <w:gridSpan w:val="2"/>
            <w:tcBorders>
              <w:top w:val="single" w:sz="5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</w:tr>
      <w:tr w:rsidR="006237C4">
        <w:trPr>
          <w:trHeight w:val="60"/>
        </w:trPr>
        <w:tc>
          <w:tcPr>
            <w:tcW w:w="1050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auto"/>
          </w:tcPr>
          <w:p w:rsidR="006237C4" w:rsidRDefault="006237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one" w:sz="0" w:space="0" w:color="ACC8BD"/>
              <w:left w:val="none" w:sz="0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-70 000,00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auto"/>
          </w:tcPr>
          <w:p w:rsidR="006237C4" w:rsidRDefault="0062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237C4" w:rsidRDefault="0058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6405" w:type="dxa"/>
            <w:gridSpan w:val="4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Обороты за период и сальдо на конец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2415" w:type="dxa"/>
            <w:gridSpan w:val="3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543 515,21</w:t>
            </w:r>
          </w:p>
        </w:tc>
        <w:tc>
          <w:tcPr>
            <w:tcW w:w="2415" w:type="dxa"/>
            <w:gridSpan w:val="3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0,00</w:t>
            </w:r>
          </w:p>
        </w:tc>
        <w:tc>
          <w:tcPr>
            <w:tcW w:w="315" w:type="dxa"/>
            <w:tcBorders>
              <w:top w:val="single" w:sz="5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E4F0DD"/>
          </w:tcPr>
          <w:p w:rsidR="006237C4" w:rsidRDefault="006237C4">
            <w:pPr>
              <w:jc w:val="center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6405" w:type="dxa"/>
            <w:gridSpan w:val="4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НУ</w:t>
            </w:r>
          </w:p>
        </w:tc>
        <w:tc>
          <w:tcPr>
            <w:tcW w:w="2415" w:type="dxa"/>
            <w:gridSpan w:val="3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543 515,21</w:t>
            </w:r>
          </w:p>
        </w:tc>
        <w:tc>
          <w:tcPr>
            <w:tcW w:w="2415" w:type="dxa"/>
            <w:gridSpan w:val="3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543 515,21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none" w:sz="0" w:space="0" w:color="ACC8BD"/>
              <w:right w:val="none" w:sz="5" w:space="0" w:color="ACC8BD"/>
            </w:tcBorders>
            <w:shd w:val="clear" w:color="FFFFFF" w:fill="E4F0DD"/>
          </w:tcPr>
          <w:p w:rsidR="006237C4" w:rsidRDefault="006237C4">
            <w:pPr>
              <w:jc w:val="center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none" w:sz="0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0,00</w:t>
            </w:r>
          </w:p>
        </w:tc>
      </w:tr>
      <w:tr w:rsidR="006237C4">
        <w:trPr>
          <w:trHeight w:val="60"/>
        </w:trPr>
        <w:tc>
          <w:tcPr>
            <w:tcW w:w="6405" w:type="dxa"/>
            <w:gridSpan w:val="4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6237C4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БУ-НУ</w:t>
            </w:r>
          </w:p>
        </w:tc>
        <w:tc>
          <w:tcPr>
            <w:tcW w:w="2415" w:type="dxa"/>
            <w:gridSpan w:val="3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0,00</w:t>
            </w:r>
          </w:p>
        </w:tc>
        <w:tc>
          <w:tcPr>
            <w:tcW w:w="2415" w:type="dxa"/>
            <w:gridSpan w:val="3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-543 515,21</w:t>
            </w:r>
          </w:p>
        </w:tc>
        <w:tc>
          <w:tcPr>
            <w:tcW w:w="315" w:type="dxa"/>
            <w:tcBorders>
              <w:top w:val="none" w:sz="0" w:space="0" w:color="ACC8BD"/>
              <w:left w:val="single" w:sz="5" w:space="0" w:color="ACC8BD"/>
              <w:bottom w:val="single" w:sz="5" w:space="0" w:color="ACC8BD"/>
              <w:right w:val="none" w:sz="5" w:space="0" w:color="ACC8BD"/>
            </w:tcBorders>
            <w:shd w:val="clear" w:color="FFFFFF" w:fill="E4F0DD"/>
          </w:tcPr>
          <w:p w:rsidR="006237C4" w:rsidRDefault="006237C4">
            <w:pPr>
              <w:jc w:val="center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one" w:sz="0" w:space="0" w:color="ACC8BD"/>
              <w:left w:val="non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6237C4" w:rsidRDefault="0058171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0,00</w:t>
            </w:r>
          </w:p>
        </w:tc>
      </w:tr>
    </w:tbl>
    <w:p w:rsidR="0058171A" w:rsidRDefault="0058171A"/>
    <w:sectPr w:rsidR="0058171A">
      <w:pgSz w:w="11907" w:h="16839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7C4"/>
    <w:rsid w:val="001E4182"/>
    <w:rsid w:val="004202BA"/>
    <w:rsid w:val="0058171A"/>
    <w:rsid w:val="006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C682-BD9E-4930-99B2-939E8FB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buh3</cp:lastModifiedBy>
  <cp:revision>5</cp:revision>
  <dcterms:created xsi:type="dcterms:W3CDTF">2020-09-27T17:51:00Z</dcterms:created>
  <dcterms:modified xsi:type="dcterms:W3CDTF">2020-09-27T17:57:00Z</dcterms:modified>
</cp:coreProperties>
</file>